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2E89" w:rsidRDefault="00262E89" w:rsidP="00262E89">
      <w:pPr>
        <w:pStyle w:val="a3"/>
        <w:keepNext/>
        <w:pageBreakBefore/>
        <w:tabs>
          <w:tab w:val="left" w:pos="993"/>
          <w:tab w:val="left" w:pos="1134"/>
        </w:tabs>
        <w:ind w:firstLine="709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>Приложение №4</w:t>
      </w: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i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i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  <w:i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  <w:i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НА ФИРМЕННОМ БЛАНКЕ (ПРИ НАЛИЧИИ)</w:t>
      </w: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i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 xml:space="preserve">Председателю Правления </w:t>
      </w: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right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АО «СПК «Алматы»</w:t>
      </w: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iCs/>
          <w:lang w:eastAsia="ru-RU"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ИНВЕСТИЦИОННОЕ ПРЕДЛОЖЕНИЕ</w:t>
      </w: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 заявке по рассмотрению совместного инвестиционного проекта</w:t>
      </w: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Наименование юридического лица/индивидуального предпринимателя (БИН/ИИН) представляет</w:t>
      </w:r>
      <w:r>
        <w:rPr>
          <w:rFonts w:ascii="Arial" w:hAnsi="Arial" w:cs="Arial"/>
        </w:rPr>
        <w:t xml:space="preserve"> на рассмотрение безусловное инвестиционное предложение для участия в конкурсе по проекту «Создание малого промышленного парка на территории Индустриальной зоны города Алматы» по лоту №1:</w:t>
      </w:r>
    </w:p>
    <w:p w:rsidR="00262E89" w:rsidRPr="000F7FD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  <w:i/>
        </w:rPr>
      </w:pPr>
    </w:p>
    <w:tbl>
      <w:tblPr>
        <w:tblStyle w:val="a4"/>
        <w:tblW w:w="9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4108"/>
        <w:gridCol w:w="4249"/>
      </w:tblGrid>
      <w:tr w:rsidR="00262E89" w:rsidTr="007B6E6D">
        <w:trPr>
          <w:cantSplit/>
          <w:trHeight w:val="371"/>
          <w:tblHeader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E89" w:rsidRDefault="00262E89" w:rsidP="007B6E6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E89" w:rsidRDefault="00262E89" w:rsidP="007B6E6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Показатель по первому этапу (лот №1)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E89" w:rsidRDefault="00262E89" w:rsidP="007B6E6D">
            <w:pPr>
              <w:pStyle w:val="a3"/>
            </w:pPr>
            <w:r>
              <w:rPr>
                <w:rFonts w:ascii="Arial" w:hAnsi="Arial" w:cs="Arial"/>
                <w:b/>
                <w:kern w:val="2"/>
                <w:sz w:val="24"/>
                <w:szCs w:val="24"/>
                <w14:ligatures w14:val="standardContextual"/>
              </w:rPr>
              <w:t>Предложение участника</w:t>
            </w:r>
          </w:p>
        </w:tc>
      </w:tr>
      <w:tr w:rsidR="00262E89" w:rsidTr="007B6E6D">
        <w:trPr>
          <w:cantSplit/>
          <w:trHeight w:val="37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E89" w:rsidRDefault="00262E89" w:rsidP="007B6E6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2E89" w:rsidRDefault="00262E89" w:rsidP="007B6E6D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C0064">
              <w:rPr>
                <w:rFonts w:ascii="Arial" w:hAnsi="Arial" w:cs="Arial"/>
                <w:sz w:val="24"/>
                <w:szCs w:val="24"/>
              </w:rPr>
              <w:t>Общая стоимость реализации первого этапа Проекта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E89" w:rsidRDefault="00262E89" w:rsidP="007B6E6D">
            <w:pPr>
              <w:pStyle w:val="a3"/>
            </w:pPr>
            <w:r w:rsidRPr="000C0064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 xml:space="preserve">_________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теңге</w:t>
            </w:r>
            <w:proofErr w:type="spellEnd"/>
            <w:r w:rsidRPr="000C0064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 xml:space="preserve">. Предварительный ориентир — 2,5 млрд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теңге</w:t>
            </w:r>
            <w:proofErr w:type="spellEnd"/>
            <w:r w:rsidRPr="000C0064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. Меньшая обоснованная стоимость допускается при соблюдении требований к Объекту.</w:t>
            </w:r>
          </w:p>
        </w:tc>
      </w:tr>
      <w:tr w:rsidR="00262E89" w:rsidTr="007B6E6D">
        <w:trPr>
          <w:cantSplit/>
          <w:trHeight w:val="371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E89" w:rsidRDefault="00262E89" w:rsidP="007B6E6D">
            <w:pPr>
              <w:pStyle w:val="a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E89" w:rsidRPr="000C0064" w:rsidRDefault="00262E89" w:rsidP="007B6E6D">
            <w:pPr>
              <w:pStyle w:val="a3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0C0064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Заявляемая сумма участия Инвестора в финансировании первого этапа Проекта без учета средств СПК</w:t>
            </w:r>
          </w:p>
        </w:tc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2E89" w:rsidRPr="000C0064" w:rsidRDefault="00262E89" w:rsidP="007B6E6D">
            <w:pPr>
              <w:pStyle w:val="a3"/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</w:pPr>
            <w:r w:rsidRPr="000C0064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 xml:space="preserve">_________ </w:t>
            </w:r>
            <w:proofErr w:type="spellStart"/>
            <w:r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теңге</w:t>
            </w:r>
            <w:proofErr w:type="spellEnd"/>
            <w:r w:rsidRPr="000C0064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 xml:space="preserve">, что составляет ____% общей стоимости первого этапа </w:t>
            </w:r>
            <w:r w:rsidRPr="004A6C33">
              <w:rPr>
                <w:rFonts w:ascii="Arial" w:hAnsi="Arial" w:cs="Arial"/>
                <w:i/>
                <w:iCs/>
              </w:rPr>
              <w:t>(не менее 10%)</w:t>
            </w:r>
            <w:r w:rsidRPr="000C0064">
              <w:rPr>
                <w:rFonts w:ascii="Arial" w:hAnsi="Arial" w:cs="Arial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</w:tbl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both"/>
        <w:rPr>
          <w:rFonts w:ascii="Arial" w:hAnsi="Arial" w:cs="Arial"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</w:rPr>
      </w:pPr>
    </w:p>
    <w:p w:rsidR="00262E89" w:rsidRDefault="00262E89" w:rsidP="00262E89">
      <w:pPr>
        <w:pStyle w:val="a3"/>
        <w:tabs>
          <w:tab w:val="left" w:pos="993"/>
          <w:tab w:val="left" w:pos="1134"/>
        </w:tabs>
        <w:ind w:firstLine="709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262E89" w:rsidRDefault="00262E89"/>
    <w:sectPr w:rsidR="00262E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E89"/>
    <w:rsid w:val="0026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38B006A-D144-CA46-98BC-BA6221D2D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E89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2E89"/>
    <w:rPr>
      <w:lang w:val="ru-RU"/>
    </w:rPr>
  </w:style>
  <w:style w:type="table" w:styleId="a4">
    <w:name w:val="Table Grid"/>
    <w:basedOn w:val="a1"/>
    <w:uiPriority w:val="39"/>
    <w:rsid w:val="00262E89"/>
    <w:rPr>
      <w:kern w:val="0"/>
      <w:sz w:val="22"/>
      <w:szCs w:val="22"/>
      <w:lang w:val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2026-10-20T06:16:00Z</dcterms:created>
  <dcterms:modified xsi:type="dcterms:W3CDTF">2026-10-20T06:17:00Z</dcterms:modified>
</cp:coreProperties>
</file>